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7C2" w:rsidRPr="008E0E07" w:rsidRDefault="001777C2" w:rsidP="001777C2">
      <w:pPr>
        <w:pStyle w:val="NormalWeb"/>
        <w:shd w:val="clear" w:color="auto" w:fill="FFFFFF"/>
        <w:spacing w:before="150" w:beforeAutospacing="0" w:after="120" w:afterAutospacing="0" w:line="276" w:lineRule="auto"/>
        <w:jc w:val="center"/>
        <w:rPr>
          <w:rFonts w:asciiTheme="majorHAnsi" w:hAnsiTheme="majorHAnsi" w:cstheme="majorHAnsi"/>
          <w:b/>
          <w:sz w:val="25"/>
          <w:szCs w:val="17"/>
          <w:lang w:val="en-US"/>
        </w:rPr>
      </w:pPr>
      <w:r w:rsidRPr="008E0E07">
        <w:rPr>
          <w:rFonts w:asciiTheme="majorHAnsi" w:hAnsiTheme="majorHAnsi" w:cstheme="majorHAnsi"/>
          <w:b/>
          <w:sz w:val="25"/>
          <w:szCs w:val="17"/>
          <w:lang w:val="en-US"/>
        </w:rPr>
        <w:t>THỦ TỤC PHÊ DUYỆT CHƯƠNG TRÌNH LIÊN KẾT ĐÀO TẠO VỚI NƯỚC NGOÀI TẠI BỘ GIÁO DỤC VÀ ĐÀO TẠO</w:t>
      </w:r>
    </w:p>
    <w:p w:rsidR="001777C2" w:rsidRPr="008E0E07" w:rsidRDefault="001777C2" w:rsidP="001777C2">
      <w:pPr>
        <w:pStyle w:val="NormalWeb"/>
        <w:shd w:val="clear" w:color="auto" w:fill="FFFFFF"/>
        <w:spacing w:before="150" w:beforeAutospacing="0" w:after="120" w:afterAutospacing="0" w:line="276" w:lineRule="auto"/>
        <w:rPr>
          <w:rFonts w:ascii="Arial" w:hAnsi="Arial" w:cs="Arial"/>
          <w:sz w:val="17"/>
          <w:szCs w:val="17"/>
          <w:lang w:val="en-US"/>
        </w:rPr>
      </w:pPr>
    </w:p>
    <w:p w:rsidR="008E0E07" w:rsidRPr="002D6D1C" w:rsidRDefault="001777C2" w:rsidP="001777C2">
      <w:pPr>
        <w:pStyle w:val="NormalWeb"/>
        <w:shd w:val="clear" w:color="auto" w:fill="FFFFFF"/>
        <w:spacing w:before="150" w:beforeAutospacing="0" w:after="120" w:afterAutospacing="0" w:line="276" w:lineRule="auto"/>
        <w:rPr>
          <w:rFonts w:asciiTheme="majorHAnsi" w:hAnsiTheme="majorHAnsi" w:cstheme="majorHAnsi"/>
          <w:lang w:val="en-US"/>
        </w:rPr>
      </w:pPr>
      <w:r w:rsidRPr="008E0E07">
        <w:rPr>
          <w:rStyle w:val="Strong"/>
          <w:rFonts w:asciiTheme="majorHAnsi" w:hAnsiTheme="majorHAnsi" w:cstheme="majorHAnsi"/>
        </w:rPr>
        <w:t>I. Căn cứ pháp lý</w:t>
      </w:r>
      <w:r w:rsidRPr="008E0E07">
        <w:rPr>
          <w:rStyle w:val="apple-converted-space"/>
          <w:rFonts w:asciiTheme="majorHAnsi" w:hAnsiTheme="majorHAnsi" w:cstheme="majorHAnsi"/>
        </w:rPr>
        <w:t> </w:t>
      </w:r>
      <w:r w:rsidRPr="008E0E07">
        <w:rPr>
          <w:rFonts w:asciiTheme="majorHAnsi" w:hAnsiTheme="majorHAnsi" w:cstheme="majorHAnsi"/>
        </w:rPr>
        <w:br/>
        <w:t>- Nghị định số 73/2012/NĐ-CP ngày 26 tháng 9 năm 2012 của Chính phủ quy định về hợp tác, đầu tư của nước ngoài trong lĩnh vực giáo dục.</w:t>
      </w:r>
      <w:r w:rsidRPr="008E0E07">
        <w:rPr>
          <w:rFonts w:asciiTheme="majorHAnsi" w:hAnsiTheme="majorHAnsi" w:cstheme="majorHAnsi"/>
        </w:rPr>
        <w:br/>
      </w:r>
      <w:r w:rsidR="002D6D1C" w:rsidRPr="002D6D1C">
        <w:rPr>
          <w:rStyle w:val="Strong"/>
          <w:rFonts w:asciiTheme="majorHAnsi" w:hAnsiTheme="majorHAnsi" w:cstheme="majorHAnsi"/>
          <w:iCs/>
        </w:rPr>
        <w:t>II.</w:t>
      </w:r>
      <w:r w:rsidRPr="002D6D1C">
        <w:rPr>
          <w:rStyle w:val="Strong"/>
          <w:rFonts w:asciiTheme="majorHAnsi" w:hAnsiTheme="majorHAnsi" w:cstheme="majorHAnsi"/>
          <w:iCs/>
        </w:rPr>
        <w:t xml:space="preserve"> Hồ sơ đề nghị phê duyệt Chương trình </w:t>
      </w:r>
      <w:r w:rsidR="002D6D1C">
        <w:rPr>
          <w:rStyle w:val="Strong"/>
          <w:rFonts w:asciiTheme="majorHAnsi" w:hAnsiTheme="majorHAnsi" w:cstheme="majorHAnsi"/>
          <w:iCs/>
        </w:rPr>
        <w:t>liên kết đào tạo với nước ngoài</w:t>
      </w:r>
      <w:r w:rsidRPr="008E0E07">
        <w:rPr>
          <w:rFonts w:asciiTheme="majorHAnsi" w:hAnsiTheme="majorHAnsi" w:cstheme="majorHAnsi"/>
        </w:rPr>
        <w:br/>
      </w:r>
      <w:r w:rsidR="002D6D1C">
        <w:rPr>
          <w:rFonts w:asciiTheme="majorHAnsi" w:hAnsiTheme="majorHAnsi" w:cstheme="majorHAnsi"/>
          <w:lang w:val="en-US"/>
        </w:rPr>
        <w:t>Hồ sơ bao gồm:</w:t>
      </w:r>
      <w:bookmarkStart w:id="0" w:name="_GoBack"/>
      <w:bookmarkEnd w:id="0"/>
    </w:p>
    <w:tbl>
      <w:tblPr>
        <w:tblStyle w:val="TableGrid"/>
        <w:tblW w:w="9808" w:type="dxa"/>
        <w:jc w:val="center"/>
        <w:tblLook w:val="04A0" w:firstRow="1" w:lastRow="0" w:firstColumn="1" w:lastColumn="0" w:noHBand="0" w:noVBand="1"/>
      </w:tblPr>
      <w:tblGrid>
        <w:gridCol w:w="670"/>
        <w:gridCol w:w="5056"/>
        <w:gridCol w:w="2458"/>
        <w:gridCol w:w="1624"/>
      </w:tblGrid>
      <w:tr w:rsidR="008E0E07" w:rsidRPr="008E0E07" w:rsidTr="00CA1203">
        <w:trPr>
          <w:jc w:val="center"/>
        </w:trPr>
        <w:tc>
          <w:tcPr>
            <w:tcW w:w="670" w:type="dxa"/>
          </w:tcPr>
          <w:p w:rsidR="008E0E07" w:rsidRPr="008E0E07" w:rsidRDefault="008E0E07" w:rsidP="008E0E07">
            <w:pPr>
              <w:pStyle w:val="NormalWeb"/>
              <w:spacing w:before="150" w:beforeAutospacing="0" w:after="120" w:afterAutospacing="0" w:line="276" w:lineRule="auto"/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 w:rsidRPr="008E0E07">
              <w:rPr>
                <w:rFonts w:asciiTheme="majorHAnsi" w:hAnsiTheme="majorHAnsi" w:cstheme="majorHAnsi"/>
                <w:b/>
                <w:lang w:val="en-US"/>
              </w:rPr>
              <w:t>STT</w:t>
            </w:r>
          </w:p>
        </w:tc>
        <w:tc>
          <w:tcPr>
            <w:tcW w:w="5056" w:type="dxa"/>
          </w:tcPr>
          <w:p w:rsidR="008E0E07" w:rsidRPr="008E0E07" w:rsidRDefault="008E0E07" w:rsidP="008E0E07">
            <w:pPr>
              <w:pStyle w:val="NormalWeb"/>
              <w:spacing w:before="150" w:beforeAutospacing="0" w:after="120" w:afterAutospacing="0" w:line="276" w:lineRule="auto"/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 w:rsidRPr="008E0E07">
              <w:rPr>
                <w:rFonts w:asciiTheme="majorHAnsi" w:hAnsiTheme="majorHAnsi" w:cstheme="majorHAnsi"/>
                <w:b/>
                <w:lang w:val="en-US"/>
              </w:rPr>
              <w:t>HỒ SƠ</w:t>
            </w:r>
          </w:p>
        </w:tc>
        <w:tc>
          <w:tcPr>
            <w:tcW w:w="2458" w:type="dxa"/>
          </w:tcPr>
          <w:p w:rsidR="008E0E07" w:rsidRPr="008E0E07" w:rsidRDefault="008E0E07" w:rsidP="008E0E07">
            <w:pPr>
              <w:pStyle w:val="NormalWeb"/>
              <w:spacing w:before="150" w:beforeAutospacing="0" w:after="120" w:afterAutospacing="0" w:line="276" w:lineRule="auto"/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 w:rsidRPr="008E0E07">
              <w:rPr>
                <w:rFonts w:asciiTheme="majorHAnsi" w:hAnsiTheme="majorHAnsi" w:cstheme="majorHAnsi"/>
                <w:b/>
                <w:lang w:val="en-US"/>
              </w:rPr>
              <w:t>NGÀY THỰC HIỆN</w:t>
            </w:r>
          </w:p>
        </w:tc>
        <w:tc>
          <w:tcPr>
            <w:tcW w:w="1624" w:type="dxa"/>
          </w:tcPr>
          <w:p w:rsidR="008E0E07" w:rsidRPr="008E0E07" w:rsidRDefault="008E0E07" w:rsidP="008E0E07">
            <w:pPr>
              <w:pStyle w:val="NormalWeb"/>
              <w:spacing w:before="150" w:beforeAutospacing="0" w:after="120" w:afterAutospacing="0" w:line="276" w:lineRule="auto"/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 w:rsidRPr="008E0E07">
              <w:rPr>
                <w:rFonts w:asciiTheme="majorHAnsi" w:hAnsiTheme="majorHAnsi" w:cstheme="majorHAnsi"/>
                <w:b/>
                <w:lang w:val="en-US"/>
              </w:rPr>
              <w:t>GHI CHÚ</w:t>
            </w:r>
          </w:p>
        </w:tc>
      </w:tr>
      <w:tr w:rsidR="008E0E07" w:rsidRPr="008E0E07" w:rsidTr="00CA1203">
        <w:trPr>
          <w:jc w:val="center"/>
        </w:trPr>
        <w:tc>
          <w:tcPr>
            <w:tcW w:w="670" w:type="dxa"/>
            <w:vAlign w:val="center"/>
          </w:tcPr>
          <w:p w:rsidR="008E0E07" w:rsidRPr="008E0E07" w:rsidRDefault="008E0E07" w:rsidP="00CA1203">
            <w:pPr>
              <w:pStyle w:val="NormalWeb"/>
              <w:spacing w:before="150" w:beforeAutospacing="0" w:after="120" w:afterAutospacing="0" w:line="276" w:lineRule="auto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8E0E07">
              <w:rPr>
                <w:rFonts w:asciiTheme="majorHAnsi" w:hAnsiTheme="majorHAnsi" w:cstheme="majorHAnsi"/>
                <w:lang w:val="en-US"/>
              </w:rPr>
              <w:t>1</w:t>
            </w:r>
          </w:p>
        </w:tc>
        <w:tc>
          <w:tcPr>
            <w:tcW w:w="5056" w:type="dxa"/>
          </w:tcPr>
          <w:p w:rsidR="008E0E07" w:rsidRPr="008E0E07" w:rsidRDefault="00922B7A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Văn bản đề nghị phê duyệt Đề án lien kết đào tạo với Trường ĐH QG Kunsan, Hàn Quốc do 2 bên liên kết cùng ký</w:t>
            </w:r>
          </w:p>
        </w:tc>
        <w:tc>
          <w:tcPr>
            <w:tcW w:w="2458" w:type="dxa"/>
          </w:tcPr>
          <w:p w:rsidR="008E0E07" w:rsidRPr="008E0E07" w:rsidRDefault="008E0E07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624" w:type="dxa"/>
          </w:tcPr>
          <w:p w:rsidR="008E0E07" w:rsidRPr="008E0E07" w:rsidRDefault="008E0E07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8E0E07" w:rsidRPr="008E0E07" w:rsidTr="00CA1203">
        <w:trPr>
          <w:jc w:val="center"/>
        </w:trPr>
        <w:tc>
          <w:tcPr>
            <w:tcW w:w="670" w:type="dxa"/>
            <w:vAlign w:val="center"/>
          </w:tcPr>
          <w:p w:rsidR="008E0E07" w:rsidRPr="008E0E07" w:rsidRDefault="008E0E07" w:rsidP="00CA1203">
            <w:pPr>
              <w:pStyle w:val="NormalWeb"/>
              <w:spacing w:before="150" w:beforeAutospacing="0" w:after="120" w:afterAutospacing="0" w:line="276" w:lineRule="auto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8E0E07">
              <w:rPr>
                <w:rFonts w:asciiTheme="majorHAnsi" w:hAnsiTheme="majorHAnsi" w:cstheme="majorHAnsi"/>
                <w:lang w:val="en-US"/>
              </w:rPr>
              <w:t>2</w:t>
            </w:r>
          </w:p>
        </w:tc>
        <w:tc>
          <w:tcPr>
            <w:tcW w:w="5056" w:type="dxa"/>
          </w:tcPr>
          <w:p w:rsidR="008E0E07" w:rsidRPr="008E0E07" w:rsidRDefault="00922B7A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MOU (MOA) hợp tác giữa các bên liên kết</w:t>
            </w:r>
          </w:p>
        </w:tc>
        <w:tc>
          <w:tcPr>
            <w:tcW w:w="2458" w:type="dxa"/>
          </w:tcPr>
          <w:p w:rsidR="008E0E07" w:rsidRPr="008E0E07" w:rsidRDefault="008E0E07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624" w:type="dxa"/>
          </w:tcPr>
          <w:p w:rsidR="008E0E07" w:rsidRPr="008E0E07" w:rsidRDefault="008E0E07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A25095" w:rsidRPr="008E0E07" w:rsidTr="00CA1203">
        <w:trPr>
          <w:jc w:val="center"/>
        </w:trPr>
        <w:tc>
          <w:tcPr>
            <w:tcW w:w="670" w:type="dxa"/>
            <w:vAlign w:val="center"/>
          </w:tcPr>
          <w:p w:rsidR="00A25095" w:rsidRPr="008E0E07" w:rsidRDefault="00A25095" w:rsidP="00CA1203">
            <w:pPr>
              <w:pStyle w:val="NormalWeb"/>
              <w:spacing w:before="150" w:beforeAutospacing="0" w:after="120" w:afterAutospacing="0" w:line="276" w:lineRule="auto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8E0E07">
              <w:rPr>
                <w:rFonts w:asciiTheme="majorHAnsi" w:hAnsiTheme="majorHAnsi" w:cstheme="majorHAnsi"/>
                <w:lang w:val="en-US"/>
              </w:rPr>
              <w:t>3</w:t>
            </w:r>
          </w:p>
        </w:tc>
        <w:tc>
          <w:tcPr>
            <w:tcW w:w="5056" w:type="dxa"/>
          </w:tcPr>
          <w:p w:rsidR="00A25095" w:rsidRDefault="00A25095" w:rsidP="00A25095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 xml:space="preserve">Giấy tờ chứng minh tư cách pháp lý của Trường CĐKT Lý Tự Trọng TP.HCM </w:t>
            </w:r>
          </w:p>
        </w:tc>
        <w:tc>
          <w:tcPr>
            <w:tcW w:w="2458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624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A25095" w:rsidRPr="008E0E07" w:rsidTr="00CA1203">
        <w:trPr>
          <w:jc w:val="center"/>
        </w:trPr>
        <w:tc>
          <w:tcPr>
            <w:tcW w:w="670" w:type="dxa"/>
            <w:vAlign w:val="center"/>
          </w:tcPr>
          <w:p w:rsidR="00A25095" w:rsidRPr="008E0E07" w:rsidRDefault="00A25095" w:rsidP="00CA1203">
            <w:pPr>
              <w:pStyle w:val="NormalWeb"/>
              <w:spacing w:before="150" w:beforeAutospacing="0" w:after="120" w:afterAutospacing="0" w:line="276" w:lineRule="auto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8E0E07">
              <w:rPr>
                <w:rFonts w:asciiTheme="majorHAnsi" w:hAnsiTheme="majorHAnsi" w:cstheme="majorHAnsi"/>
                <w:lang w:val="en-US"/>
              </w:rPr>
              <w:t>4</w:t>
            </w:r>
          </w:p>
        </w:tc>
        <w:tc>
          <w:tcPr>
            <w:tcW w:w="5056" w:type="dxa"/>
          </w:tcPr>
          <w:p w:rsidR="00A25095" w:rsidRDefault="00A25095" w:rsidP="00A25095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Giấy tờ chứng minh tư cách pháp lý của Trường ĐH QG Kunsan, Hàn Quốc</w:t>
            </w:r>
          </w:p>
        </w:tc>
        <w:tc>
          <w:tcPr>
            <w:tcW w:w="2458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624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A25095" w:rsidRPr="008E0E07" w:rsidTr="00CA1203">
        <w:trPr>
          <w:jc w:val="center"/>
        </w:trPr>
        <w:tc>
          <w:tcPr>
            <w:tcW w:w="670" w:type="dxa"/>
            <w:vAlign w:val="center"/>
          </w:tcPr>
          <w:p w:rsidR="00A25095" w:rsidRPr="008E0E07" w:rsidRDefault="00A25095" w:rsidP="00CA1203">
            <w:pPr>
              <w:pStyle w:val="NormalWeb"/>
              <w:spacing w:before="150" w:beforeAutospacing="0" w:after="120" w:afterAutospacing="0" w:line="276" w:lineRule="auto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8E0E07">
              <w:rPr>
                <w:rFonts w:asciiTheme="majorHAnsi" w:hAnsiTheme="majorHAnsi" w:cstheme="majorHAnsi"/>
                <w:lang w:val="en-US"/>
              </w:rPr>
              <w:t>5</w:t>
            </w:r>
          </w:p>
        </w:tc>
        <w:tc>
          <w:tcPr>
            <w:tcW w:w="5056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Giấy tờ chứng minh cơ sở giáo dục của Trường CĐKT Lý Tự Trọng TP.HCM được phép đào tạo trong lĩnh vực liên kết</w:t>
            </w:r>
          </w:p>
        </w:tc>
        <w:tc>
          <w:tcPr>
            <w:tcW w:w="2458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624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A25095" w:rsidRPr="008E0E07" w:rsidTr="00CA1203">
        <w:trPr>
          <w:jc w:val="center"/>
        </w:trPr>
        <w:tc>
          <w:tcPr>
            <w:tcW w:w="670" w:type="dxa"/>
            <w:vAlign w:val="center"/>
          </w:tcPr>
          <w:p w:rsidR="00A25095" w:rsidRPr="008E0E07" w:rsidRDefault="00A25095" w:rsidP="00CA1203">
            <w:pPr>
              <w:pStyle w:val="NormalWeb"/>
              <w:spacing w:before="150" w:beforeAutospacing="0" w:after="120" w:afterAutospacing="0" w:line="276" w:lineRule="auto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8E0E07">
              <w:rPr>
                <w:rFonts w:asciiTheme="majorHAnsi" w:hAnsiTheme="majorHAnsi" w:cstheme="majorHAnsi"/>
                <w:lang w:val="en-US"/>
              </w:rPr>
              <w:t>6</w:t>
            </w:r>
          </w:p>
        </w:tc>
        <w:tc>
          <w:tcPr>
            <w:tcW w:w="5056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Giấy tờ chứng minh cơ sở giáo dục của Trường ĐH QG Kunsan, Hàn Quốc được phép đào tạo trong lĩnh vực liên kết</w:t>
            </w:r>
          </w:p>
        </w:tc>
        <w:tc>
          <w:tcPr>
            <w:tcW w:w="2458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624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A25095" w:rsidRPr="008E0E07" w:rsidTr="00CA1203">
        <w:trPr>
          <w:jc w:val="center"/>
        </w:trPr>
        <w:tc>
          <w:tcPr>
            <w:tcW w:w="670" w:type="dxa"/>
            <w:vAlign w:val="center"/>
          </w:tcPr>
          <w:p w:rsidR="00A25095" w:rsidRPr="008E0E07" w:rsidRDefault="00A25095" w:rsidP="00CA1203">
            <w:pPr>
              <w:pStyle w:val="NormalWeb"/>
              <w:spacing w:before="150" w:beforeAutospacing="0" w:after="120" w:afterAutospacing="0" w:line="276" w:lineRule="auto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8E0E07">
              <w:rPr>
                <w:rFonts w:asciiTheme="majorHAnsi" w:hAnsiTheme="majorHAnsi" w:cstheme="majorHAnsi"/>
                <w:lang w:val="en-US"/>
              </w:rPr>
              <w:t>7</w:t>
            </w:r>
          </w:p>
        </w:tc>
        <w:tc>
          <w:tcPr>
            <w:tcW w:w="5056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Giấy chứng nhận kiểm định chất lượng hoặc giấy tờ công nhận chất lượng của chương trình đào tạo nước ngoài.</w:t>
            </w:r>
          </w:p>
        </w:tc>
        <w:tc>
          <w:tcPr>
            <w:tcW w:w="2458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624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A25095" w:rsidRPr="008E0E07" w:rsidTr="00CA1203">
        <w:trPr>
          <w:jc w:val="center"/>
        </w:trPr>
        <w:tc>
          <w:tcPr>
            <w:tcW w:w="670" w:type="dxa"/>
            <w:vAlign w:val="center"/>
          </w:tcPr>
          <w:p w:rsidR="00A25095" w:rsidRPr="008E0E07" w:rsidRDefault="00CA1203" w:rsidP="00CA1203">
            <w:pPr>
              <w:pStyle w:val="NormalWeb"/>
              <w:spacing w:before="150" w:beforeAutospacing="0" w:after="120" w:afterAutospacing="0" w:line="276" w:lineRule="auto"/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8</w:t>
            </w:r>
          </w:p>
        </w:tc>
        <w:tc>
          <w:tcPr>
            <w:tcW w:w="5056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 xml:space="preserve">Văn bản chấp thuận về chủ trương cho phép liên kết đào tạo với nước ngoài </w:t>
            </w:r>
          </w:p>
        </w:tc>
        <w:tc>
          <w:tcPr>
            <w:tcW w:w="2458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624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</w:tr>
      <w:tr w:rsidR="00A25095" w:rsidRPr="008E0E07" w:rsidTr="00CA1203">
        <w:trPr>
          <w:jc w:val="center"/>
        </w:trPr>
        <w:tc>
          <w:tcPr>
            <w:tcW w:w="670" w:type="dxa"/>
            <w:vAlign w:val="center"/>
          </w:tcPr>
          <w:p w:rsidR="00A25095" w:rsidRPr="008E0E07" w:rsidRDefault="00CA1203" w:rsidP="00CA1203">
            <w:pPr>
              <w:pStyle w:val="NormalWeb"/>
              <w:spacing w:before="150" w:beforeAutospacing="0" w:after="120" w:afterAutospacing="0" w:line="276" w:lineRule="auto"/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9</w:t>
            </w:r>
          </w:p>
        </w:tc>
        <w:tc>
          <w:tcPr>
            <w:tcW w:w="5056" w:type="dxa"/>
          </w:tcPr>
          <w:p w:rsidR="00A25095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Đề án liên kết đào tạo do các bên liên kết xây dựng và cùng ký, bao gồm các nội dung chủ yếu sau:</w:t>
            </w:r>
          </w:p>
          <w:p w:rsidR="00A25095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- Mục tiêu của chương trình liên kết đào tạo.</w:t>
            </w:r>
          </w:p>
          <w:p w:rsidR="00A25095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lastRenderedPageBreak/>
              <w:t>- Ngành và trình độ đào tạo</w:t>
            </w:r>
          </w:p>
          <w:p w:rsidR="00A25095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- Điều kiện cơ sở vật chất – thiết bị</w:t>
            </w:r>
          </w:p>
          <w:p w:rsidR="00A25095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- Chương trình và nội dung giảng dạy</w:t>
            </w:r>
          </w:p>
          <w:p w:rsidR="00A25095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- Danh sách giáo viên, giảng viên dự kiến và lý lịch cá nhân</w:t>
            </w:r>
          </w:p>
          <w:p w:rsidR="00A25095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- Đối tượng và tiêu chí tuyển sinh</w:t>
            </w:r>
          </w:p>
          <w:p w:rsidR="00A25095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- Quy mô đào tạo</w:t>
            </w:r>
          </w:p>
          <w:p w:rsidR="0059414B" w:rsidRDefault="0059414B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- Hình thức tổ chức kiểm tra, đánh giá</w:t>
            </w:r>
          </w:p>
          <w:p w:rsidR="0059414B" w:rsidRDefault="0059414B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- Văn bằng, chứng chỉ sẽ được cấp, tính tương đương của văn bằng nước ngoài đối với văn bằng của hệ thống GD quốc dân VN</w:t>
            </w:r>
          </w:p>
          <w:p w:rsidR="0059414B" w:rsidRDefault="0059414B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- Biện pháp đảm bảo chất lượng và quản lý rủi ro</w:t>
            </w:r>
          </w:p>
          <w:p w:rsidR="0059414B" w:rsidRDefault="0059414B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- Bộ phận phụ trách chương trình liên kết (lý lịch cá nhân của người đại diện 2 Trường tham gia quản lý chương trình)</w:t>
            </w:r>
          </w:p>
          <w:p w:rsidR="0059414B" w:rsidRDefault="0059414B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- Mức học</w:t>
            </w:r>
            <w:r w:rsidR="00CA1203">
              <w:rPr>
                <w:rFonts w:asciiTheme="majorHAnsi" w:hAnsiTheme="majorHAnsi" w:cstheme="majorHAnsi"/>
                <w:lang w:val="en-US"/>
              </w:rPr>
              <w:t xml:space="preserve"> phí, hỗ trợ tài chính (nếu có), dự toán kinh phí, cơ chế quản lý tài chính</w:t>
            </w:r>
          </w:p>
          <w:p w:rsidR="00CA1203" w:rsidRDefault="00CA1203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- Trách nhiệm, quyền hạn của các bên liên kết</w:t>
            </w:r>
          </w:p>
          <w:p w:rsidR="00CA1203" w:rsidRPr="008E0E07" w:rsidRDefault="00CA1203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- Trách nhiệm, quyền hạn của nhà giáo và người học</w:t>
            </w:r>
          </w:p>
        </w:tc>
        <w:tc>
          <w:tcPr>
            <w:tcW w:w="2458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624" w:type="dxa"/>
          </w:tcPr>
          <w:p w:rsidR="00A25095" w:rsidRPr="008E0E07" w:rsidRDefault="00A25095" w:rsidP="001777C2">
            <w:pPr>
              <w:pStyle w:val="NormalWeb"/>
              <w:spacing w:before="150" w:beforeAutospacing="0" w:after="120" w:afterAutospacing="0" w:line="276" w:lineRule="auto"/>
              <w:rPr>
                <w:rFonts w:asciiTheme="majorHAnsi" w:hAnsiTheme="majorHAnsi" w:cstheme="majorHAnsi"/>
                <w:lang w:val="en-US"/>
              </w:rPr>
            </w:pPr>
          </w:p>
        </w:tc>
      </w:tr>
    </w:tbl>
    <w:p w:rsidR="00760220" w:rsidRPr="008E0E07" w:rsidRDefault="00760220" w:rsidP="001777C2">
      <w:pPr>
        <w:spacing w:after="120"/>
      </w:pPr>
    </w:p>
    <w:sectPr w:rsidR="00760220" w:rsidRPr="008E0E07" w:rsidSect="001777C2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D5D"/>
    <w:rsid w:val="001777C2"/>
    <w:rsid w:val="002D6D1C"/>
    <w:rsid w:val="0059414B"/>
    <w:rsid w:val="00760220"/>
    <w:rsid w:val="008E0E07"/>
    <w:rsid w:val="00922B7A"/>
    <w:rsid w:val="00A25095"/>
    <w:rsid w:val="00CA1203"/>
    <w:rsid w:val="00F1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77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1777C2"/>
    <w:rPr>
      <w:b/>
      <w:bCs/>
    </w:rPr>
  </w:style>
  <w:style w:type="character" w:customStyle="1" w:styleId="apple-converted-space">
    <w:name w:val="apple-converted-space"/>
    <w:basedOn w:val="DefaultParagraphFont"/>
    <w:rsid w:val="001777C2"/>
  </w:style>
  <w:style w:type="table" w:styleId="TableGrid">
    <w:name w:val="Table Grid"/>
    <w:basedOn w:val="TableNormal"/>
    <w:uiPriority w:val="59"/>
    <w:rsid w:val="008E0E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77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1777C2"/>
    <w:rPr>
      <w:b/>
      <w:bCs/>
    </w:rPr>
  </w:style>
  <w:style w:type="character" w:customStyle="1" w:styleId="apple-converted-space">
    <w:name w:val="apple-converted-space"/>
    <w:basedOn w:val="DefaultParagraphFont"/>
    <w:rsid w:val="001777C2"/>
  </w:style>
  <w:style w:type="table" w:styleId="TableGrid">
    <w:name w:val="Table Grid"/>
    <w:basedOn w:val="TableNormal"/>
    <w:uiPriority w:val="59"/>
    <w:rsid w:val="008E0E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8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dcterms:created xsi:type="dcterms:W3CDTF">2015-12-08T07:09:00Z</dcterms:created>
  <dcterms:modified xsi:type="dcterms:W3CDTF">2015-12-08T07:17:00Z</dcterms:modified>
</cp:coreProperties>
</file>